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1F" w:rsidRPr="004A281F" w:rsidRDefault="00703029" w:rsidP="004A281F">
      <w:pPr>
        <w:ind w:left="623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 xml:space="preserve">Приказом </w:t>
      </w:r>
      <w:r w:rsidR="004A281F" w:rsidRPr="004A281F">
        <w:rPr>
          <w:sz w:val="24"/>
          <w:szCs w:val="24"/>
        </w:rPr>
        <w:t xml:space="preserve">Минстроя России </w:t>
      </w:r>
    </w:p>
    <w:p w:rsidR="004A281F" w:rsidRPr="004A281F" w:rsidRDefault="004A281F" w:rsidP="004A281F">
      <w:pPr>
        <w:ind w:left="6237"/>
        <w:jc w:val="center"/>
        <w:rPr>
          <w:sz w:val="24"/>
          <w:szCs w:val="24"/>
        </w:rPr>
      </w:pPr>
      <w:r w:rsidRPr="004A281F">
        <w:rPr>
          <w:sz w:val="24"/>
          <w:szCs w:val="24"/>
        </w:rPr>
        <w:t xml:space="preserve">от 09.12.2015 </w:t>
      </w:r>
    </w:p>
    <w:p w:rsidR="00703029" w:rsidRDefault="004A281F" w:rsidP="004A281F">
      <w:pPr>
        <w:ind w:left="6237"/>
        <w:jc w:val="center"/>
        <w:rPr>
          <w:sz w:val="24"/>
          <w:szCs w:val="24"/>
        </w:rPr>
      </w:pPr>
      <w:r w:rsidRPr="004A281F">
        <w:rPr>
          <w:sz w:val="24"/>
          <w:szCs w:val="24"/>
        </w:rPr>
        <w:t>№887/</w:t>
      </w:r>
      <w:proofErr w:type="spellStart"/>
      <w:proofErr w:type="gramStart"/>
      <w:r w:rsidRPr="004A281F">
        <w:rPr>
          <w:sz w:val="24"/>
          <w:szCs w:val="24"/>
        </w:rPr>
        <w:t>пр</w:t>
      </w:r>
      <w:proofErr w:type="spellEnd"/>
      <w:proofErr w:type="gramEnd"/>
    </w:p>
    <w:p w:rsidR="00703029" w:rsidRDefault="00703029" w:rsidP="005D6511">
      <w:pPr>
        <w:spacing w:before="48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заключения негосударственной экспертизы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___________________________________________________________________________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 xml:space="preserve">        (полное наименование организации по проведению экспертизы)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</w:p>
    <w:p w:rsidR="005D6511" w:rsidRPr="005D6511" w:rsidRDefault="005D6511" w:rsidP="005D6511">
      <w:pPr>
        <w:widowControl w:val="0"/>
        <w:adjustRightInd w:val="0"/>
        <w:ind w:left="567" w:hanging="567"/>
        <w:jc w:val="right"/>
        <w:rPr>
          <w:sz w:val="22"/>
          <w:szCs w:val="22"/>
        </w:rPr>
      </w:pPr>
      <w:r w:rsidRPr="005D6511">
        <w:rPr>
          <w:sz w:val="22"/>
          <w:szCs w:val="22"/>
        </w:rPr>
        <w:t xml:space="preserve">                                                        "УТВЕРЖДАЮ"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right"/>
        <w:rPr>
          <w:sz w:val="22"/>
          <w:szCs w:val="22"/>
        </w:rPr>
      </w:pPr>
      <w:r w:rsidRPr="005D6511">
        <w:rPr>
          <w:sz w:val="22"/>
          <w:szCs w:val="22"/>
        </w:rPr>
        <w:t xml:space="preserve">                                                  _________________________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right"/>
        <w:rPr>
          <w:sz w:val="22"/>
          <w:szCs w:val="22"/>
        </w:rPr>
      </w:pPr>
      <w:r w:rsidRPr="005D6511">
        <w:rPr>
          <w:sz w:val="22"/>
          <w:szCs w:val="22"/>
        </w:rPr>
        <w:t xml:space="preserve">                                                     </w:t>
      </w:r>
      <w:proofErr w:type="gramStart"/>
      <w:r w:rsidRPr="005D6511">
        <w:rPr>
          <w:sz w:val="22"/>
          <w:szCs w:val="22"/>
        </w:rPr>
        <w:t>(должность, Ф.И.О.,</w:t>
      </w:r>
      <w:proofErr w:type="gramEnd"/>
    </w:p>
    <w:p w:rsidR="005D6511" w:rsidRPr="005D6511" w:rsidRDefault="005D6511" w:rsidP="005D6511">
      <w:pPr>
        <w:widowControl w:val="0"/>
        <w:adjustRightInd w:val="0"/>
        <w:ind w:left="567" w:hanging="567"/>
        <w:jc w:val="right"/>
        <w:rPr>
          <w:sz w:val="22"/>
          <w:szCs w:val="22"/>
        </w:rPr>
      </w:pPr>
      <w:r w:rsidRPr="005D6511">
        <w:rPr>
          <w:sz w:val="22"/>
          <w:szCs w:val="22"/>
        </w:rPr>
        <w:t xml:space="preserve">                                                       подпись, печать)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right"/>
        <w:rPr>
          <w:sz w:val="22"/>
          <w:szCs w:val="22"/>
        </w:rPr>
      </w:pPr>
    </w:p>
    <w:p w:rsidR="005D6511" w:rsidRPr="005D6511" w:rsidRDefault="005D6511" w:rsidP="005D6511">
      <w:pPr>
        <w:widowControl w:val="0"/>
        <w:adjustRightInd w:val="0"/>
        <w:ind w:left="567" w:hanging="567"/>
        <w:jc w:val="right"/>
        <w:rPr>
          <w:sz w:val="22"/>
          <w:szCs w:val="22"/>
        </w:rPr>
      </w:pPr>
      <w:r w:rsidRPr="005D6511">
        <w:rPr>
          <w:sz w:val="22"/>
          <w:szCs w:val="22"/>
        </w:rPr>
        <w:t xml:space="preserve">                                                  "__" ____________ 20__ г.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 xml:space="preserve">            ПОЛОЖИТЕЛЬНОЕ (ОТРИЦАТЕЛЬНОЕ) ЗАКЛЮЧЕНИЕ ЭКСПЕРТИЗЫ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___________________________________________________________________________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 xml:space="preserve">                           (ненужное зачеркнуть)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6"/>
        <w:gridCol w:w="308"/>
        <w:gridCol w:w="308"/>
        <w:gridCol w:w="309"/>
        <w:gridCol w:w="308"/>
        <w:gridCol w:w="309"/>
        <w:gridCol w:w="308"/>
        <w:gridCol w:w="309"/>
        <w:gridCol w:w="308"/>
        <w:gridCol w:w="308"/>
        <w:gridCol w:w="309"/>
        <w:gridCol w:w="308"/>
        <w:gridCol w:w="309"/>
        <w:gridCol w:w="308"/>
        <w:gridCol w:w="309"/>
        <w:gridCol w:w="308"/>
        <w:gridCol w:w="309"/>
        <w:gridCol w:w="2248"/>
      </w:tblGrid>
      <w:tr w:rsidR="005D6511" w:rsidRPr="005D6511" w:rsidTr="003270BE">
        <w:tc>
          <w:tcPr>
            <w:tcW w:w="2456" w:type="dxa"/>
            <w:tcBorders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N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rPr>
                <w:sz w:val="22"/>
                <w:szCs w:val="22"/>
              </w:rPr>
            </w:pPr>
          </w:p>
        </w:tc>
      </w:tr>
      <w:tr w:rsidR="005D6511" w:rsidRPr="005D6511" w:rsidTr="003270BE">
        <w:tc>
          <w:tcPr>
            <w:tcW w:w="2456" w:type="dxa"/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16"/>
            <w:tcBorders>
              <w:top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(указывается регистрационный номер заключения в Реестре)</w:t>
            </w:r>
          </w:p>
        </w:tc>
        <w:tc>
          <w:tcPr>
            <w:tcW w:w="2248" w:type="dxa"/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rPr>
                <w:sz w:val="22"/>
                <w:szCs w:val="22"/>
              </w:rPr>
            </w:pPr>
          </w:p>
        </w:tc>
      </w:tr>
    </w:tbl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 xml:space="preserve">                     Объект капитального строительства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___________________________________________________________________________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 xml:space="preserve">           </w:t>
      </w:r>
      <w:proofErr w:type="gramStart"/>
      <w:r w:rsidRPr="005D6511">
        <w:rPr>
          <w:sz w:val="22"/>
          <w:szCs w:val="22"/>
        </w:rPr>
        <w:t>(наименование, почтовый (строительный) адрес объекта</w:t>
      </w:r>
      <w:proofErr w:type="gramEnd"/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 xml:space="preserve">                        капитального строительства)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 xml:space="preserve">                             Объект экспертизы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___________________________________________________________________________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 xml:space="preserve">         (результаты инженерных изысканий; проектная документация;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 xml:space="preserve">         проектная документация и результаты инженерных изысканий)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Примечания: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1. Номер заключения экспертизы оформляется арабскими цифрами и имеет следующую структуру: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8"/>
        <w:gridCol w:w="310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1"/>
        <w:gridCol w:w="2248"/>
      </w:tblGrid>
      <w:tr w:rsidR="005D6511" w:rsidRPr="005D6511" w:rsidTr="003270BE">
        <w:tc>
          <w:tcPr>
            <w:tcW w:w="2428" w:type="dxa"/>
            <w:tcBorders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jc w:val="center"/>
              <w:rPr>
                <w:sz w:val="22"/>
                <w:szCs w:val="22"/>
              </w:rPr>
            </w:pPr>
            <w:r w:rsidRPr="005D6511">
              <w:rPr>
                <w:sz w:val="22"/>
                <w:szCs w:val="22"/>
              </w:rPr>
              <w:t>X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5D6511" w:rsidRPr="005D6511" w:rsidRDefault="005D6511" w:rsidP="005D6511">
            <w:pPr>
              <w:widowControl w:val="0"/>
              <w:adjustRightInd w:val="0"/>
              <w:ind w:left="567" w:hanging="567"/>
              <w:rPr>
                <w:sz w:val="22"/>
                <w:szCs w:val="22"/>
              </w:rPr>
            </w:pPr>
          </w:p>
        </w:tc>
      </w:tr>
    </w:tbl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в первых двух квадратах указывается номер соответствующего кадастрового округа Российской Федерации, в котором располагается организация по проведению экспертизы, выдавшая заключение;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в четвертом квадрате указывается форма экспертизы (государственная или негосударственная экспертиза);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в шестом квадрате указывается результат заключения экспертизы (положительное; отрицательное - несоответствие результатов инженерных изысканий нормативным требованиям; отрицательное - несоответствие проектной документации нормативным требованиям);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в восьмом квадрате указываются сведения об объекте экспертизы (результаты инженерных изысканий; проектная документация; проектная документация и результаты инженерных изысканий);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в десятом - четырнадцатом квадратах - порядковый номер выданного заключения; в двух последних квадратах - последние две цифры года выдачи заключения.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При этом: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а) сведения о форме экспертизы оформляются: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lastRenderedPageBreak/>
        <w:t>государственная экспертиза - цифрой 1;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негосударственная экспертиза - цифрой 2;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б) результат заключения экспертизы оформляется: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положительное заключение - цифрой 1;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отрицательное заключение (несоответствие результатов инженерных изысканий нормативным требованиям) - цифрой 2;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отрицательное заключение (несоответствие проектной документации нормативным требованиям) - цифрой 3;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в) сведения об объекте экспертизы оформляются: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результаты инженерных изысканий - цифрой 1;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проектная документация - цифрой 2;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проектная документация и результаты инженерных изысканий - цифрой 3;</w:t>
      </w:r>
    </w:p>
    <w:p w:rsidR="005D6511" w:rsidRPr="005D6511" w:rsidRDefault="005D6511" w:rsidP="005D6511">
      <w:pPr>
        <w:widowControl w:val="0"/>
        <w:adjustRightInd w:val="0"/>
        <w:ind w:left="567" w:hanging="567"/>
        <w:jc w:val="both"/>
        <w:rPr>
          <w:sz w:val="22"/>
          <w:szCs w:val="22"/>
        </w:rPr>
      </w:pPr>
      <w:r w:rsidRPr="005D6511">
        <w:rPr>
          <w:sz w:val="22"/>
          <w:szCs w:val="22"/>
        </w:rPr>
        <w:t>г) порядковый номер выданного заключения оформляется цифрами, которые проставляются, начиная с крайнего правого квадрата, при этом в оставшихся свободными квадратах проставляется цифра 0. Присвоение номера заключениям осуществляется последовательно, по истечении текущего календарного года происходит его обнуление, нумерация начинается с номера 0001.</w:t>
      </w:r>
    </w:p>
    <w:p w:rsidR="005D6511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5D6511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Заключение экспертизы содержит следующие разделы: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а) общие положения;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б) основания для выполнения инженерных изысканий, разработки проектной документации;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в) описание рассмотренной документации (материалов);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г) выводы по результатам рассмотрения.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4. Раздел "общие положения" включает в себя следующую информацию:</w:t>
      </w:r>
    </w:p>
    <w:p w:rsidR="005D6511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а) основания для проведения экспертизы (перечень поданных документов, реквизиты договора о проведении экспертизы);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б) сведения об объекте экспертизы с указанием вида и наименования рассматриваемой документации (материалов), разделов такой документации;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в) идентификационные сведения об объекте капитального строительства, а также иные технико-экономические показатели объекта капитального строительства;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г) вид, функциональное назначение и характерные особенности объекта капитального строительства;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д) идентификационные сведения о лицах, осуществивших подготовку проектной документации и (или) выполнивших инженерные изыскания;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е) идентификационные сведения о заявителе, застройщике, техническом заказчике;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ж) сведения о документах, подтверждающих полномочия заявителя действовать от имени застройщика, технического заказчика (если заявитель не является застройщиком, техническим заказчиком);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з) реквизиты (номер, дата выдачи) заключения государственной экологической экспертизы в отношении объектов капитального строительства, для которых предусмотрено проведение такой экспертизы;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и) сведения об источниках финансирования объекта капитального строительства;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к) иные представленные по усмотрению заявителя сведения, необходимые для идентификации объекта капитального строительства, исполнителей работ по подготовке документации, заявителя, застройщика, технического заказчика.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5. Раздел "основания для выполнения инженерных изысканий, разработки проектной документации" в зависимости от объекта экспертизы включает: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5.1. Подраздел "основания для выполнения инженерных изысканий", содержащий следующую информацию: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а) сведения о задании застройщика или технического заказчика на выполнение инженерных изысканий (если инженерные изыскания выполнялись на основании договора);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б) сведения о программе инженерных изысканий;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в) реквизиты (номер, дата выдачи) положительного заключения экспертизы в отношении применяемой типовой проектной документации (в случае, если для проведения экспертизы результатов инженерных изысканий требуется представление такого заключения);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г) иная представленная по усмотрению заявителя информация, определяющая основания и исходные данные для подготовки результатов инженерных изысканий.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5.2. Подраздел "основания для разработки проектной документации", содержащий следующую информацию: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а) сведения о задании застройщика или технического заказчика на разработку проектной документации (если проектная документация разрабатывалась на основании договора);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 xml:space="preserve">б) сведения о документации по планировке территории (градостроительный план земельного участка, проект планировки территории, проект межевания территории), о наличии разрешений на </w:t>
      </w:r>
      <w:r w:rsidRPr="008E069D">
        <w:rPr>
          <w:rFonts w:ascii="Times New Roman" w:hAnsi="Times New Roman" w:cs="Times New Roman"/>
          <w:sz w:val="22"/>
          <w:szCs w:val="22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в) сведения о технических условиях подключения объекта капитального строительства к сетям инженерно-технического обеспечения;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г) иная представленная по усмотрению заявителя информация об основаниях, исходных данных для проектирования.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6. Раздел "описание рассмотренной документации (материалов)" в зависимости от объекта экспертизы включает следующие подразделы: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6.1. Подраздел "описание результатов инженерных изысканий", содержащий следующую информацию: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а) топографические, инженерно-геологические, экологические, гидрологические, метеорологические и климатические условия территории, на которой предполагается осуществлять строительство, реконструкцию объекта капитального строительства, с указанием наличия распространения и проявления геологических и инженерно-геологических процессов (карст, сели, сейсмичность, склоновые процессы и другие);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б) сведения о выполненных видах инженерных изысканий;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в) сведения о составе, объеме и методах выполнения инженерных изысканий;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г) сведения об оперативных изменениях, внесенных заявителем в результаты инженерных изысканий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E069D">
        <w:rPr>
          <w:rFonts w:ascii="Times New Roman" w:hAnsi="Times New Roman" w:cs="Times New Roman"/>
          <w:sz w:val="22"/>
          <w:szCs w:val="22"/>
        </w:rPr>
        <w:t>процессе проведения экспертизы.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6.2. Подраздел "</w:t>
      </w:r>
      <w:bookmarkStart w:id="0" w:name="OLE_LINK70"/>
      <w:bookmarkStart w:id="1" w:name="OLE_LINK71"/>
      <w:r w:rsidRPr="008E069D">
        <w:rPr>
          <w:rFonts w:ascii="Times New Roman" w:hAnsi="Times New Roman" w:cs="Times New Roman"/>
          <w:sz w:val="22"/>
          <w:szCs w:val="22"/>
        </w:rPr>
        <w:t>описание технической части проектной документации</w:t>
      </w:r>
      <w:bookmarkEnd w:id="0"/>
      <w:bookmarkEnd w:id="1"/>
      <w:r w:rsidRPr="008E069D">
        <w:rPr>
          <w:rFonts w:ascii="Times New Roman" w:hAnsi="Times New Roman" w:cs="Times New Roman"/>
          <w:sz w:val="22"/>
          <w:szCs w:val="22"/>
        </w:rPr>
        <w:t>, содержащий следующую информацию: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а) перечень рассмотренных разделов проектной документации;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б) описание основных решений (мероприятий) по каждому из рассмотренных разделов;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 xml:space="preserve">в) </w:t>
      </w:r>
      <w:bookmarkStart w:id="2" w:name="OLE_LINK74"/>
      <w:bookmarkStart w:id="3" w:name="OLE_LINK75"/>
      <w:r w:rsidRPr="008E069D">
        <w:rPr>
          <w:rFonts w:ascii="Times New Roman" w:hAnsi="Times New Roman" w:cs="Times New Roman"/>
          <w:sz w:val="22"/>
          <w:szCs w:val="22"/>
        </w:rPr>
        <w:t>сведения об оперативных изменениях, внесенных заявителем в рассматриваемые разделы проектной документации в процессе проведения экспертизы.</w:t>
      </w:r>
    </w:p>
    <w:bookmarkEnd w:id="2"/>
    <w:bookmarkEnd w:id="3"/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7. Раздел "выводы по результатам рассмотрения" в зависимости от объекта экспертизы включает следующие подразделы: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7.1. Подраздел "выводы о соответствии результатов инженерных изысканий", содержащий следующую информацию: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4" w:name="OLE_LINK76"/>
      <w:bookmarkStart w:id="5" w:name="OLE_LINK77"/>
      <w:r w:rsidRPr="008E069D">
        <w:rPr>
          <w:rFonts w:ascii="Times New Roman" w:hAnsi="Times New Roman" w:cs="Times New Roman"/>
          <w:sz w:val="22"/>
          <w:szCs w:val="22"/>
        </w:rPr>
        <w:t>выводы о соответствии или несоответствии в отношении результатов инженерных изысканий.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Каждый вывод о несоответствии должен быть мотивирован и содержать: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указание раздела и пункта результатов инженерных изысканий или материалов инженерных изысканий, в отношении которых сделан вывод о несоответствии;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E069D">
        <w:rPr>
          <w:rFonts w:ascii="Times New Roman" w:hAnsi="Times New Roman" w:cs="Times New Roman"/>
          <w:sz w:val="22"/>
          <w:szCs w:val="22"/>
        </w:rPr>
        <w:t>ссылку на конкретное требование нормативного правового акта или нормативного документа, являющегося обязательным для применения согласно законодательству Российской Федерации или документа в области стандартизации, включенного в документы в области стандартизации, в результате применения которых на добровольной основе обеспечивается соблюдение требований технических регламентов (в случае принятия застройщиком и (или) техническим заказчиком решения о применении такого документа), несоответствие которому было выявлено в ходе</w:t>
      </w:r>
      <w:proofErr w:type="gramEnd"/>
      <w:r w:rsidRPr="008E069D">
        <w:rPr>
          <w:rFonts w:ascii="Times New Roman" w:hAnsi="Times New Roman" w:cs="Times New Roman"/>
          <w:sz w:val="22"/>
          <w:szCs w:val="22"/>
        </w:rPr>
        <w:t xml:space="preserve"> экспертизы (с указанием раздела, статьи, пункта, абзаца нормативного правового акта или нормативного документа или документа в области стандартизации).</w:t>
      </w:r>
    </w:p>
    <w:bookmarkEnd w:id="4"/>
    <w:bookmarkEnd w:id="5"/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7.2. Подраздел "</w:t>
      </w:r>
      <w:bookmarkStart w:id="6" w:name="OLE_LINK78"/>
      <w:bookmarkStart w:id="7" w:name="OLE_LINK79"/>
      <w:r w:rsidRPr="008E069D">
        <w:rPr>
          <w:rFonts w:ascii="Times New Roman" w:hAnsi="Times New Roman" w:cs="Times New Roman"/>
          <w:sz w:val="22"/>
          <w:szCs w:val="22"/>
        </w:rPr>
        <w:t>выводы в отношении технической части проектной документации</w:t>
      </w:r>
      <w:bookmarkEnd w:id="6"/>
      <w:bookmarkEnd w:id="7"/>
      <w:r w:rsidRPr="008E069D">
        <w:rPr>
          <w:rFonts w:ascii="Times New Roman" w:hAnsi="Times New Roman" w:cs="Times New Roman"/>
          <w:sz w:val="22"/>
          <w:szCs w:val="22"/>
        </w:rPr>
        <w:t>", содержащий следующую информацию: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 xml:space="preserve">а) </w:t>
      </w:r>
      <w:bookmarkStart w:id="8" w:name="OLE_LINK80"/>
      <w:bookmarkStart w:id="9" w:name="OLE_LINK81"/>
      <w:bookmarkStart w:id="10" w:name="OLE_LINK82"/>
      <w:r w:rsidRPr="008E069D">
        <w:rPr>
          <w:rFonts w:ascii="Times New Roman" w:hAnsi="Times New Roman" w:cs="Times New Roman"/>
          <w:sz w:val="22"/>
          <w:szCs w:val="22"/>
        </w:rPr>
        <w:t>указания на результаты инженерных изысканий, на соответствие которым проводилась оценка проектной документации;</w:t>
      </w:r>
    </w:p>
    <w:bookmarkEnd w:id="8"/>
    <w:bookmarkEnd w:id="9"/>
    <w:bookmarkEnd w:id="10"/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 xml:space="preserve">б) </w:t>
      </w:r>
      <w:bookmarkStart w:id="11" w:name="OLE_LINK83"/>
      <w:r w:rsidRPr="008E069D">
        <w:rPr>
          <w:rFonts w:ascii="Times New Roman" w:hAnsi="Times New Roman" w:cs="Times New Roman"/>
          <w:sz w:val="22"/>
          <w:szCs w:val="22"/>
        </w:rPr>
        <w:t>выводы о соответствии или несоответствии в отношении технической части проектной документации.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12" w:name="OLE_LINK84"/>
      <w:bookmarkStart w:id="13" w:name="OLE_LINK85"/>
      <w:bookmarkEnd w:id="11"/>
      <w:r w:rsidRPr="008E069D">
        <w:rPr>
          <w:rFonts w:ascii="Times New Roman" w:hAnsi="Times New Roman" w:cs="Times New Roman"/>
          <w:sz w:val="22"/>
          <w:szCs w:val="22"/>
        </w:rPr>
        <w:t xml:space="preserve">Каждый вывод о несоответствии должен быть мотивирован и содержать сведения, указанные в подпункте "а" пункта 7.1 </w:t>
      </w:r>
      <w:bookmarkEnd w:id="12"/>
      <w:bookmarkEnd w:id="13"/>
      <w:r w:rsidRPr="008E069D">
        <w:rPr>
          <w:rFonts w:ascii="Times New Roman" w:hAnsi="Times New Roman" w:cs="Times New Roman"/>
          <w:sz w:val="22"/>
          <w:szCs w:val="22"/>
        </w:rPr>
        <w:t>Требований.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7.3. Подраздел "общие выводы", содержащий итоговый вывод о соответствии или несоответствии проектной документации и (или) результатов инженерных изысканий установленным требованиям.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8. Заключение экспертизы, выдаваемое в отношении материалов, указанных в подпункте "а" пункта 2 Требований, должно содержать информацию, предусмотренную пунктом 4, подпунктом 5.1 пункта 5, подпунктом 6.1 пункта 6, подпунктами 7.1, 7.3. пункта 7 Требований.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9. Заключение экспертизы, выдаваемое в отношении материалов, указанных в подпункте "б" пункта 2 Требований, должно содержать информацию, предусмотренную пунктом 4, подпунктом 5.2 пункта 5, подпунктом 6.2 пункта 6, подпунктами 7.2, 7.3 пункта 7 Требований.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10. Заключение экспертизы, выдаваемое в отношении материалов, указанных в подпункте "в" пункта 2 Требований, должно содержать информацию, предусмотренную пунктом 4, подпунктами 5.1, 5.2 пункта 5, подпунктами 6.1, 6.2 пункта 6, подпунктами 7.1, 7.2, 7.3 пункта 7 Требований.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 xml:space="preserve">11. Заключение экспертизы должно быть конкретным, объективным, аргументированным и доказательным. Формулировки выводов должны иметь однозначное толкование и соответствовать </w:t>
      </w:r>
      <w:r w:rsidRPr="008E069D">
        <w:rPr>
          <w:rFonts w:ascii="Times New Roman" w:hAnsi="Times New Roman" w:cs="Times New Roman"/>
          <w:sz w:val="22"/>
          <w:szCs w:val="22"/>
        </w:rPr>
        <w:lastRenderedPageBreak/>
        <w:t>результатам экспертизы.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12. Заключение экспертизы готовится и подписывается лицами, аттестованными на право подготовки заключений экспертизы проектной документации и (или) результатов инженерных изысканий и участвовавшими в проведении экспертизы (далее - эксперты).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В заключени</w:t>
      </w:r>
      <w:proofErr w:type="gramStart"/>
      <w:r w:rsidRPr="008E069D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8E069D">
        <w:rPr>
          <w:rFonts w:ascii="Times New Roman" w:hAnsi="Times New Roman" w:cs="Times New Roman"/>
          <w:sz w:val="22"/>
          <w:szCs w:val="22"/>
        </w:rPr>
        <w:t xml:space="preserve"> экспертизы не должно быть помарок, приписок, зачеркнутых слов и иных исправлений, а также серьезных повреждений, наличие которых не позволит однозначно истолковать их содержание.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Листы заключения, подготовленного в форме бумажного документа, должны быть прошиты (с указанием количества сшитых страниц), пронумерованы и скреплены печатью организации по проведению</w:t>
      </w:r>
      <w:r w:rsidRPr="005D6511">
        <w:rPr>
          <w:sz w:val="22"/>
          <w:szCs w:val="22"/>
        </w:rPr>
        <w:t xml:space="preserve"> </w:t>
      </w:r>
      <w:r w:rsidRPr="008E069D">
        <w:rPr>
          <w:rFonts w:ascii="Times New Roman" w:hAnsi="Times New Roman" w:cs="Times New Roman"/>
          <w:sz w:val="22"/>
          <w:szCs w:val="22"/>
        </w:rPr>
        <w:t>экспертизы.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Заключение, подготовленное в форме электронного документа, подписывается усиленными квалифицированными электронными подписями экспертов.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Заключение должно содержать следующие сведения в отношении подписавших его экспертов: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а) фамилия, имя, отчество (при наличии) каждого эксперта;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б) должность каждого эксперта;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в) направление деятельности каждого эксперта, указанное в квалификационном аттестате;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г) раздел (подраздел или часть) проектной документации или результатов инженерных изысканий, в отношении которых экспертом была осуществлена подготовка заключения экспертизы в соответствии с направлением его деятельности, указанном в квалификационном аттестате эксперта.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13. Заключение экспертизы утверждается руководителем организации по проведению экспертизы либо должностным лицом, уполномоченным руководителем.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Заключение, подготовленное в форме электронного документа, направляется заявителю в формате PDF.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E069D">
        <w:rPr>
          <w:rFonts w:ascii="Times New Roman" w:hAnsi="Times New Roman" w:cs="Times New Roman"/>
          <w:sz w:val="22"/>
          <w:szCs w:val="22"/>
        </w:rPr>
        <w:t>Заключение, подготовленное в форме электронного документа, утверждается путем подписания его усиленной квалифицированной электронной подписью руководителя организации по проведению экспертизы либо должностного лица, уполномоченного руководителем. Титульный лист заключения экспертизы оформляется согласно приложению к настоящим Требованиям.</w:t>
      </w:r>
    </w:p>
    <w:p w:rsidR="005D6511" w:rsidRPr="008E069D" w:rsidRDefault="005D6511" w:rsidP="005D6511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5D6511" w:rsidRDefault="005D6511" w:rsidP="005D6511">
      <w:pPr>
        <w:spacing w:before="480" w:after="240"/>
        <w:jc w:val="center"/>
        <w:rPr>
          <w:b/>
          <w:bCs/>
          <w:sz w:val="24"/>
          <w:szCs w:val="24"/>
        </w:rPr>
      </w:pPr>
    </w:p>
    <w:p w:rsidR="005D6511" w:rsidRDefault="005D6511" w:rsidP="005D6511">
      <w:pPr>
        <w:spacing w:before="480" w:after="240"/>
        <w:jc w:val="center"/>
        <w:rPr>
          <w:b/>
          <w:bCs/>
          <w:sz w:val="24"/>
          <w:szCs w:val="24"/>
        </w:rPr>
      </w:pPr>
    </w:p>
    <w:p w:rsidR="005D6511" w:rsidRDefault="005D6511" w:rsidP="005D6511">
      <w:pPr>
        <w:spacing w:before="480" w:after="240"/>
        <w:jc w:val="center"/>
        <w:rPr>
          <w:b/>
          <w:bCs/>
          <w:sz w:val="24"/>
          <w:szCs w:val="24"/>
        </w:rPr>
      </w:pPr>
    </w:p>
    <w:p w:rsidR="005D6511" w:rsidRDefault="005D6511" w:rsidP="005D6511">
      <w:pPr>
        <w:spacing w:before="480" w:after="240"/>
        <w:jc w:val="center"/>
        <w:rPr>
          <w:b/>
          <w:bCs/>
          <w:sz w:val="24"/>
          <w:szCs w:val="24"/>
        </w:rPr>
      </w:pPr>
      <w:bookmarkStart w:id="14" w:name="_GoBack"/>
      <w:bookmarkEnd w:id="14"/>
    </w:p>
    <w:sectPr w:rsidR="005D651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46" w:rsidRDefault="00614146">
      <w:r>
        <w:separator/>
      </w:r>
    </w:p>
  </w:endnote>
  <w:endnote w:type="continuationSeparator" w:id="0">
    <w:p w:rsidR="00614146" w:rsidRDefault="0061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46" w:rsidRDefault="00614146">
      <w:r>
        <w:separator/>
      </w:r>
    </w:p>
  </w:footnote>
  <w:footnote w:type="continuationSeparator" w:id="0">
    <w:p w:rsidR="00614146" w:rsidRDefault="00614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CF"/>
    <w:rsid w:val="002122CF"/>
    <w:rsid w:val="004A281F"/>
    <w:rsid w:val="005D6511"/>
    <w:rsid w:val="00614146"/>
    <w:rsid w:val="00703029"/>
    <w:rsid w:val="0081084E"/>
    <w:rsid w:val="00DA4041"/>
    <w:rsid w:val="00E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D65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D651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D65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D651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dc:description/>
  <cp:lastModifiedBy>виктор</cp:lastModifiedBy>
  <cp:revision>6</cp:revision>
  <cp:lastPrinted>2009-05-15T07:42:00Z</cp:lastPrinted>
  <dcterms:created xsi:type="dcterms:W3CDTF">2014-01-20T09:45:00Z</dcterms:created>
  <dcterms:modified xsi:type="dcterms:W3CDTF">2017-12-25T16:14:00Z</dcterms:modified>
</cp:coreProperties>
</file>